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A6D" w:rsidRPr="00D77A6D" w:rsidRDefault="00D77A6D" w:rsidP="00D77A6D">
      <w:pPr>
        <w:pBdr>
          <w:bottom w:val="dashed" w:sz="6" w:space="0" w:color="C1D9F0"/>
        </w:pBdr>
        <w:spacing w:before="100" w:beforeAutospacing="1" w:after="100" w:afterAutospacing="1" w:line="240" w:lineRule="auto"/>
        <w:jc w:val="center"/>
        <w:outlineLvl w:val="0"/>
        <w:rPr>
          <w:rFonts w:ascii="Arial Narrow" w:eastAsia="Times New Roman" w:hAnsi="Arial Narrow" w:cs="Times New Roman"/>
          <w:caps/>
          <w:color w:val="333333"/>
          <w:kern w:val="36"/>
          <w:sz w:val="27"/>
          <w:szCs w:val="27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229235</wp:posOffset>
            </wp:positionH>
            <wp:positionV relativeFrom="paragraph">
              <wp:posOffset>450215</wp:posOffset>
            </wp:positionV>
            <wp:extent cx="2567305" cy="1649730"/>
            <wp:effectExtent l="0" t="0" r="4445" b="7620"/>
            <wp:wrapTight wrapText="bothSides">
              <wp:wrapPolygon edited="0">
                <wp:start x="0" y="0"/>
                <wp:lineTo x="0" y="21450"/>
                <wp:lineTo x="21477" y="21450"/>
                <wp:lineTo x="2147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305" cy="1649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7A6D">
        <w:rPr>
          <w:rFonts w:ascii="Arial Narrow" w:eastAsia="Times New Roman" w:hAnsi="Arial Narrow" w:cs="Times New Roman"/>
          <w:b/>
          <w:bCs/>
          <w:caps/>
          <w:color w:val="0275B3"/>
          <w:kern w:val="36"/>
          <w:sz w:val="36"/>
          <w:szCs w:val="36"/>
          <w:lang w:eastAsia="ru-RU"/>
        </w:rPr>
        <w:t>ЛЕТОПИСЬ ГИМНАЗИИ: НАЧАЛЬНАЯ ШКОЛА</w:t>
      </w:r>
    </w:p>
    <w:p w:rsidR="00D77A6D" w:rsidRPr="00D77A6D" w:rsidRDefault="00D77A6D" w:rsidP="002A2EE0">
      <w:pPr>
        <w:spacing w:after="255" w:line="270" w:lineRule="atLeast"/>
        <w:ind w:firstLine="708"/>
        <w:jc w:val="both"/>
        <w:rPr>
          <w:rFonts w:ascii="Arial Narrow" w:eastAsia="Times New Roman" w:hAnsi="Arial Narrow" w:cs="Times New Roman"/>
          <w:color w:val="44433F"/>
          <w:sz w:val="24"/>
          <w:szCs w:val="24"/>
          <w:lang w:eastAsia="ru-RU"/>
        </w:rPr>
      </w:pPr>
      <w:r w:rsidRPr="00D77A6D">
        <w:rPr>
          <w:rFonts w:ascii="Arial Narrow" w:eastAsia="Times New Roman" w:hAnsi="Arial Narrow" w:cs="Times New Roman"/>
          <w:color w:val="44433F"/>
          <w:sz w:val="24"/>
          <w:szCs w:val="24"/>
          <w:lang w:eastAsia="ru-RU"/>
        </w:rPr>
        <w:t xml:space="preserve">На карте Ленинградской области город Кировск появился осенью 1953 года, хотя история его началась в конце 20-х годов прошлого столетия. Тогда на левом берегу Невы вблизи деревни Московская Дубровка развернулась грандиозная стройка Дубровской государственной районной электростанции (8 ГРЭС). 13 июня 1931 года - дата рождения поселка энергетиков </w:t>
      </w:r>
      <w:proofErr w:type="spellStart"/>
      <w:r w:rsidRPr="00D77A6D">
        <w:rPr>
          <w:rFonts w:ascii="Arial Narrow" w:eastAsia="Times New Roman" w:hAnsi="Arial Narrow" w:cs="Times New Roman"/>
          <w:color w:val="44433F"/>
          <w:sz w:val="24"/>
          <w:szCs w:val="24"/>
          <w:lang w:eastAsia="ru-RU"/>
        </w:rPr>
        <w:t>Невдубстроя</w:t>
      </w:r>
      <w:proofErr w:type="spellEnd"/>
      <w:r w:rsidRPr="00D77A6D">
        <w:rPr>
          <w:rFonts w:ascii="Arial Narrow" w:eastAsia="Times New Roman" w:hAnsi="Arial Narrow" w:cs="Times New Roman"/>
          <w:color w:val="44433F"/>
          <w:sz w:val="24"/>
          <w:szCs w:val="24"/>
          <w:lang w:eastAsia="ru-RU"/>
        </w:rPr>
        <w:t>.</w:t>
      </w:r>
    </w:p>
    <w:p w:rsidR="00D77A6D" w:rsidRDefault="00D77A6D" w:rsidP="002A2EE0">
      <w:pPr>
        <w:spacing w:after="0" w:line="240" w:lineRule="auto"/>
        <w:ind w:firstLine="709"/>
        <w:rPr>
          <w:rFonts w:ascii="Arial Narrow" w:eastAsia="Times New Roman" w:hAnsi="Arial Narrow" w:cs="Times New Roman"/>
          <w:color w:val="44433F"/>
          <w:sz w:val="24"/>
          <w:szCs w:val="24"/>
          <w:lang w:eastAsia="ru-RU"/>
        </w:rPr>
      </w:pPr>
      <w:r w:rsidRPr="00D77A6D">
        <w:rPr>
          <w:rFonts w:ascii="Arial Narrow" w:eastAsia="Times New Roman" w:hAnsi="Arial Narrow" w:cs="Times New Roman"/>
          <w:b/>
          <w:bCs/>
          <w:color w:val="44433F"/>
          <w:sz w:val="24"/>
          <w:szCs w:val="24"/>
          <w:lang w:eastAsia="ru-RU"/>
        </w:rPr>
        <w:t>1939 год.</w:t>
      </w:r>
      <w:r w:rsidRPr="00D77A6D">
        <w:rPr>
          <w:rFonts w:ascii="Arial Narrow" w:eastAsia="Times New Roman" w:hAnsi="Arial Narrow" w:cs="Times New Roman"/>
          <w:color w:val="44433F"/>
          <w:sz w:val="24"/>
          <w:szCs w:val="24"/>
          <w:lang w:eastAsia="ru-RU"/>
        </w:rPr>
        <w:t xml:space="preserve"> Для 880 девочек и мальчиков поселка </w:t>
      </w:r>
      <w:proofErr w:type="spellStart"/>
      <w:r w:rsidRPr="00D77A6D">
        <w:rPr>
          <w:rFonts w:ascii="Arial Narrow" w:eastAsia="Times New Roman" w:hAnsi="Arial Narrow" w:cs="Times New Roman"/>
          <w:color w:val="44433F"/>
          <w:sz w:val="24"/>
          <w:szCs w:val="24"/>
          <w:lang w:eastAsia="ru-RU"/>
        </w:rPr>
        <w:t>Невдубстрой</w:t>
      </w:r>
      <w:proofErr w:type="spellEnd"/>
      <w:r w:rsidRPr="00D77A6D">
        <w:rPr>
          <w:rFonts w:ascii="Arial Narrow" w:eastAsia="Times New Roman" w:hAnsi="Arial Narrow" w:cs="Times New Roman"/>
          <w:color w:val="44433F"/>
          <w:sz w:val="24"/>
          <w:szCs w:val="24"/>
          <w:lang w:eastAsia="ru-RU"/>
        </w:rPr>
        <w:t xml:space="preserve"> гостеприимно раскрыла двери новая школа.</w:t>
      </w:r>
    </w:p>
    <w:p w:rsidR="002A2EE0" w:rsidRPr="00D77A6D" w:rsidRDefault="002A2EE0" w:rsidP="002A2EE0">
      <w:pPr>
        <w:spacing w:after="0" w:line="240" w:lineRule="auto"/>
        <w:ind w:firstLine="709"/>
        <w:rPr>
          <w:rFonts w:ascii="Arial Narrow" w:eastAsia="Times New Roman" w:hAnsi="Arial Narrow" w:cs="Times New Roman"/>
          <w:color w:val="44433F"/>
          <w:sz w:val="24"/>
          <w:szCs w:val="24"/>
          <w:lang w:eastAsia="ru-RU"/>
        </w:rPr>
      </w:pPr>
    </w:p>
    <w:p w:rsidR="00D77A6D" w:rsidRDefault="00D77A6D" w:rsidP="002A2EE0">
      <w:pPr>
        <w:spacing w:after="255" w:line="270" w:lineRule="atLeast"/>
        <w:ind w:firstLine="708"/>
        <w:jc w:val="both"/>
        <w:rPr>
          <w:rFonts w:ascii="Arial Narrow" w:eastAsia="Times New Roman" w:hAnsi="Arial Narrow" w:cs="Times New Roman"/>
          <w:color w:val="44433F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229235</wp:posOffset>
            </wp:positionH>
            <wp:positionV relativeFrom="paragraph">
              <wp:posOffset>-1905</wp:posOffset>
            </wp:positionV>
            <wp:extent cx="2515870" cy="1948815"/>
            <wp:effectExtent l="0" t="0" r="0" b="0"/>
            <wp:wrapTight wrapText="bothSides">
              <wp:wrapPolygon edited="0">
                <wp:start x="0" y="0"/>
                <wp:lineTo x="0" y="21326"/>
                <wp:lineTo x="21426" y="21326"/>
                <wp:lineTo x="2142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870" cy="1948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7A6D">
        <w:rPr>
          <w:rFonts w:ascii="Arial Narrow" w:eastAsia="Times New Roman" w:hAnsi="Arial Narrow" w:cs="Times New Roman"/>
          <w:color w:val="44433F"/>
          <w:sz w:val="24"/>
          <w:szCs w:val="24"/>
          <w:lang w:eastAsia="ru-RU"/>
        </w:rPr>
        <w:t>Вот что вспоминает Валентин Иванович</w:t>
      </w:r>
      <w:r w:rsidRPr="00D77A6D">
        <w:rPr>
          <w:rFonts w:ascii="Arial Narrow" w:eastAsia="Times New Roman" w:hAnsi="Arial Narrow" w:cs="Times New Roman"/>
          <w:b/>
          <w:bCs/>
          <w:color w:val="44433F"/>
          <w:sz w:val="24"/>
          <w:szCs w:val="24"/>
          <w:lang w:eastAsia="ru-RU"/>
        </w:rPr>
        <w:t> </w:t>
      </w:r>
      <w:proofErr w:type="spellStart"/>
      <w:r w:rsidRPr="00D77A6D">
        <w:rPr>
          <w:rFonts w:ascii="Arial Narrow" w:eastAsia="Times New Roman" w:hAnsi="Arial Narrow" w:cs="Times New Roman"/>
          <w:b/>
          <w:bCs/>
          <w:color w:val="44433F"/>
          <w:sz w:val="24"/>
          <w:szCs w:val="24"/>
          <w:lang w:eastAsia="ru-RU"/>
        </w:rPr>
        <w:t>Торицын</w:t>
      </w:r>
      <w:proofErr w:type="spellEnd"/>
      <w:r w:rsidRPr="00D77A6D">
        <w:rPr>
          <w:rFonts w:ascii="Arial Narrow" w:eastAsia="Times New Roman" w:hAnsi="Arial Narrow" w:cs="Times New Roman"/>
          <w:color w:val="44433F"/>
          <w:sz w:val="24"/>
          <w:szCs w:val="24"/>
          <w:lang w:eastAsia="ru-RU"/>
        </w:rPr>
        <w:t> - ветеран, ему удалось до войны закончить восемь классов: "Проходя по улице Кирова, вспоминаю, как впервые вошел в школу. Новое здание поражало своими размерами. Трехэтажное, с огромными окнами, широкими коридорами, просторными классами. Высокие потолки, паркетные полы. Это настоящий дворец! Таких школ и в области было мало! Мы, ученики, старались учиться как можно лучше!</w:t>
      </w:r>
      <w:r w:rsidRPr="00D77A6D">
        <w:rPr>
          <w:rFonts w:ascii="Arial Narrow" w:eastAsia="Times New Roman" w:hAnsi="Arial Narrow" w:cs="Times New Roman"/>
          <w:color w:val="44433F"/>
          <w:sz w:val="24"/>
          <w:szCs w:val="24"/>
          <w:lang w:eastAsia="ru-RU"/>
        </w:rPr>
        <w:br/>
        <w:t xml:space="preserve">С любовью вспоминаю своих учителей: Н.Г Степаненко, А.А.Боброва, </w:t>
      </w:r>
      <w:proofErr w:type="spellStart"/>
      <w:r w:rsidRPr="00D77A6D">
        <w:rPr>
          <w:rFonts w:ascii="Arial Narrow" w:eastAsia="Times New Roman" w:hAnsi="Arial Narrow" w:cs="Times New Roman"/>
          <w:color w:val="44433F"/>
          <w:sz w:val="24"/>
          <w:szCs w:val="24"/>
          <w:lang w:eastAsia="ru-RU"/>
        </w:rPr>
        <w:t>М.Ф.Смыслову</w:t>
      </w:r>
      <w:proofErr w:type="spellEnd"/>
      <w:r w:rsidRPr="00D77A6D">
        <w:rPr>
          <w:rFonts w:ascii="Arial Narrow" w:eastAsia="Times New Roman" w:hAnsi="Arial Narrow" w:cs="Times New Roman"/>
          <w:color w:val="44433F"/>
          <w:sz w:val="24"/>
          <w:szCs w:val="24"/>
          <w:lang w:eastAsia="ru-RU"/>
        </w:rPr>
        <w:t xml:space="preserve">, Н.Н.Абросимова. Все учителя отличались высоким профессионализмом, и знания, полученные в </w:t>
      </w:r>
      <w:r>
        <w:rPr>
          <w:rFonts w:ascii="Arial Narrow" w:eastAsia="Times New Roman" w:hAnsi="Arial Narrow" w:cs="Times New Roman"/>
          <w:color w:val="44433F"/>
          <w:sz w:val="24"/>
          <w:szCs w:val="24"/>
          <w:lang w:eastAsia="ru-RU"/>
        </w:rPr>
        <w:t>школе, так пригодились в жизни.</w:t>
      </w:r>
    </w:p>
    <w:p w:rsidR="00D77A6D" w:rsidRPr="00D77A6D" w:rsidRDefault="00D77A6D" w:rsidP="002A2EE0">
      <w:pPr>
        <w:spacing w:after="255" w:line="270" w:lineRule="atLeast"/>
        <w:ind w:firstLine="708"/>
        <w:jc w:val="both"/>
        <w:rPr>
          <w:rFonts w:ascii="Arial Narrow" w:eastAsia="Times New Roman" w:hAnsi="Arial Narrow" w:cs="Times New Roman"/>
          <w:color w:val="44433F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229235</wp:posOffset>
            </wp:positionH>
            <wp:positionV relativeFrom="paragraph">
              <wp:posOffset>-1270</wp:posOffset>
            </wp:positionV>
            <wp:extent cx="2581910" cy="1614170"/>
            <wp:effectExtent l="0" t="0" r="8890" b="5080"/>
            <wp:wrapTight wrapText="bothSides">
              <wp:wrapPolygon edited="0">
                <wp:start x="0" y="0"/>
                <wp:lineTo x="0" y="21413"/>
                <wp:lineTo x="21515" y="21413"/>
                <wp:lineTo x="2151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910" cy="1614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7A6D">
        <w:rPr>
          <w:rFonts w:ascii="Arial Narrow" w:eastAsia="Times New Roman" w:hAnsi="Arial Narrow" w:cs="Times New Roman"/>
          <w:color w:val="44433F"/>
          <w:sz w:val="24"/>
          <w:szCs w:val="24"/>
          <w:lang w:eastAsia="ru-RU"/>
        </w:rPr>
        <w:t>После уроков мы увлеченно занимались в кружках по интересам: юннатском, в драмкружке, литературном, фото-кружке. В каждом классе были пионерские отряды, состоявшие из звеньев. Звенья соревновались между собой, так же соревновались отряды параллельных классов. В школе была пионерская дружина. Лучшему отряду вручалось переходящее Красное знамя.</w:t>
      </w:r>
    </w:p>
    <w:p w:rsidR="00D77A6D" w:rsidRDefault="00D77A6D" w:rsidP="002A2EE0">
      <w:pPr>
        <w:spacing w:after="255" w:line="270" w:lineRule="atLeast"/>
        <w:ind w:firstLine="708"/>
        <w:jc w:val="both"/>
        <w:rPr>
          <w:rFonts w:ascii="Arial Narrow" w:eastAsia="Times New Roman" w:hAnsi="Arial Narrow" w:cs="Times New Roman"/>
          <w:color w:val="44433F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98425</wp:posOffset>
            </wp:positionV>
            <wp:extent cx="2586355" cy="2018665"/>
            <wp:effectExtent l="0" t="0" r="4445" b="635"/>
            <wp:wrapTight wrapText="bothSides">
              <wp:wrapPolygon edited="0">
                <wp:start x="0" y="0"/>
                <wp:lineTo x="0" y="21403"/>
                <wp:lineTo x="21478" y="21403"/>
                <wp:lineTo x="21478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355" cy="2018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D77A6D">
        <w:rPr>
          <w:rFonts w:ascii="Arial Narrow" w:eastAsia="Times New Roman" w:hAnsi="Arial Narrow" w:cs="Times New Roman"/>
          <w:color w:val="44433F"/>
          <w:sz w:val="24"/>
          <w:szCs w:val="24"/>
          <w:lang w:eastAsia="ru-RU"/>
        </w:rPr>
        <w:t>Зимой после школы становились на лыжи. Весь берег Невы, все дороги, просеки в парке были изрезаны лыжнями. На площадке за клубом расчищали каток, ведрами заливали пятачки и катились на коньках. Оглядываясь на прожитые годы, вспоминается действительно счастливое детство, светлые школьные годы!"</w:t>
      </w:r>
    </w:p>
    <w:p w:rsidR="00D77A6D" w:rsidRPr="00D77A6D" w:rsidRDefault="00D77A6D" w:rsidP="002A2EE0">
      <w:pPr>
        <w:spacing w:after="255" w:line="270" w:lineRule="atLeast"/>
        <w:ind w:firstLine="708"/>
        <w:jc w:val="both"/>
        <w:rPr>
          <w:rFonts w:ascii="Arial Narrow" w:eastAsia="Times New Roman" w:hAnsi="Arial Narrow" w:cs="Times New Roman"/>
          <w:color w:val="44433F"/>
          <w:sz w:val="24"/>
          <w:szCs w:val="24"/>
          <w:lang w:eastAsia="ru-RU"/>
        </w:rPr>
      </w:pPr>
      <w:r w:rsidRPr="00D77A6D">
        <w:rPr>
          <w:rFonts w:ascii="Arial Narrow" w:eastAsia="Times New Roman" w:hAnsi="Arial Narrow" w:cs="Times New Roman"/>
          <w:color w:val="44433F"/>
          <w:sz w:val="24"/>
          <w:szCs w:val="24"/>
          <w:lang w:eastAsia="ru-RU"/>
        </w:rPr>
        <w:t>Во время Великой Отечественной войны поселок был разрушен. После освобождения нашей земли от фашистских захватчиков о былом облике поселка напоминали лишь разбитые стены домов да коробка здания школы.</w:t>
      </w:r>
    </w:p>
    <w:p w:rsidR="00D77A6D" w:rsidRPr="00D77A6D" w:rsidRDefault="00D77A6D" w:rsidP="002A2EE0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color w:val="44433F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229286</wp:posOffset>
            </wp:positionH>
            <wp:positionV relativeFrom="paragraph">
              <wp:posOffset>610</wp:posOffset>
            </wp:positionV>
            <wp:extent cx="2860243" cy="1982825"/>
            <wp:effectExtent l="0" t="0" r="0" b="0"/>
            <wp:wrapTight wrapText="bothSides">
              <wp:wrapPolygon edited="0">
                <wp:start x="0" y="0"/>
                <wp:lineTo x="0" y="21379"/>
                <wp:lineTo x="21437" y="21379"/>
                <wp:lineTo x="21437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243" cy="198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7A6D">
        <w:rPr>
          <w:rFonts w:ascii="Arial Narrow" w:eastAsia="Times New Roman" w:hAnsi="Arial Narrow" w:cs="Times New Roman"/>
          <w:color w:val="44433F"/>
          <w:sz w:val="24"/>
          <w:szCs w:val="24"/>
          <w:lang w:eastAsia="ru-RU"/>
        </w:rPr>
        <w:t xml:space="preserve">После Победы начались восстановительные работы. В сентябре 1945 года для школы в одном из бараков (в районе современного дома №26 по ул.Кирова) выделили несколько комнат, где днем учились дети (около 40 человек), а вечером - взрослые. Здесь же жили и учителя. Позднее детям отдали барак в Первом Школьном переулке (ныне ул.Десантника Исаева). В одной комнате занимались ученики первого и третьего классов, а в другой - второго и четвертого. Затем школа переехала в второй </w:t>
      </w:r>
      <w:proofErr w:type="spellStart"/>
      <w:r w:rsidRPr="00D77A6D">
        <w:rPr>
          <w:rFonts w:ascii="Arial Narrow" w:eastAsia="Times New Roman" w:hAnsi="Arial Narrow" w:cs="Times New Roman"/>
          <w:color w:val="44433F"/>
          <w:sz w:val="24"/>
          <w:szCs w:val="24"/>
          <w:lang w:eastAsia="ru-RU"/>
        </w:rPr>
        <w:t>теплобетонный</w:t>
      </w:r>
      <w:proofErr w:type="spellEnd"/>
      <w:r w:rsidRPr="00D77A6D">
        <w:rPr>
          <w:rFonts w:ascii="Arial Narrow" w:eastAsia="Times New Roman" w:hAnsi="Arial Narrow" w:cs="Times New Roman"/>
          <w:color w:val="44433F"/>
          <w:sz w:val="24"/>
          <w:szCs w:val="24"/>
          <w:lang w:eastAsia="ru-RU"/>
        </w:rPr>
        <w:t xml:space="preserve"> дом (ул.Кирова, д.3) и заняла в подъезде №5 все четыре этажа.</w:t>
      </w:r>
    </w:p>
    <w:p w:rsidR="00D77A6D" w:rsidRPr="00D77A6D" w:rsidRDefault="00D77A6D" w:rsidP="00493662">
      <w:pPr>
        <w:spacing w:after="0" w:line="240" w:lineRule="auto"/>
        <w:ind w:firstLine="357"/>
        <w:jc w:val="both"/>
        <w:rPr>
          <w:rFonts w:ascii="Arial Narrow" w:eastAsia="Times New Roman" w:hAnsi="Arial Narrow" w:cs="Times New Roman"/>
          <w:color w:val="44433F"/>
          <w:sz w:val="24"/>
          <w:szCs w:val="24"/>
          <w:lang w:eastAsia="ru-RU"/>
        </w:rPr>
      </w:pPr>
      <w:r w:rsidRPr="00D77A6D">
        <w:rPr>
          <w:rFonts w:ascii="Arial Narrow" w:eastAsia="Times New Roman" w:hAnsi="Arial Narrow" w:cs="Times New Roman"/>
          <w:b/>
          <w:bCs/>
          <w:color w:val="44433F"/>
          <w:sz w:val="24"/>
          <w:szCs w:val="24"/>
          <w:lang w:eastAsia="ru-RU"/>
        </w:rPr>
        <w:t>1 сентября 1949 года</w:t>
      </w:r>
      <w:r w:rsidRPr="00D77A6D">
        <w:rPr>
          <w:rFonts w:ascii="Arial Narrow" w:eastAsia="Times New Roman" w:hAnsi="Arial Narrow" w:cs="Times New Roman"/>
          <w:color w:val="44433F"/>
          <w:sz w:val="24"/>
          <w:szCs w:val="24"/>
          <w:lang w:eastAsia="ru-RU"/>
        </w:rPr>
        <w:t> ученики пошли в восстановленное здание средней школы на ул.Кирова.</w:t>
      </w:r>
    </w:p>
    <w:p w:rsidR="00D77A6D" w:rsidRDefault="00D77A6D" w:rsidP="00493662">
      <w:pPr>
        <w:spacing w:after="0" w:line="240" w:lineRule="auto"/>
        <w:ind w:firstLine="357"/>
        <w:jc w:val="both"/>
        <w:rPr>
          <w:rFonts w:ascii="Arial Narrow" w:eastAsia="Times New Roman" w:hAnsi="Arial Narrow" w:cs="Times New Roman"/>
          <w:color w:val="44433F"/>
          <w:sz w:val="24"/>
          <w:szCs w:val="24"/>
          <w:lang w:eastAsia="ru-RU"/>
        </w:rPr>
      </w:pPr>
      <w:r w:rsidRPr="00D77A6D">
        <w:rPr>
          <w:rFonts w:ascii="Arial Narrow" w:eastAsia="Times New Roman" w:hAnsi="Arial Narrow" w:cs="Times New Roman"/>
          <w:color w:val="44433F"/>
          <w:sz w:val="24"/>
          <w:szCs w:val="24"/>
          <w:lang w:eastAsia="ru-RU"/>
        </w:rPr>
        <w:t>Первый выпуск 10 класса состоялся в 1953 году.</w:t>
      </w:r>
    </w:p>
    <w:p w:rsidR="002A2EE0" w:rsidRPr="00D77A6D" w:rsidRDefault="002A2EE0" w:rsidP="00493662">
      <w:pPr>
        <w:spacing w:after="0" w:line="240" w:lineRule="auto"/>
        <w:ind w:firstLine="357"/>
        <w:jc w:val="both"/>
        <w:rPr>
          <w:rFonts w:ascii="Arial Narrow" w:eastAsia="Times New Roman" w:hAnsi="Arial Narrow" w:cs="Times New Roman"/>
          <w:color w:val="44433F"/>
          <w:sz w:val="24"/>
          <w:szCs w:val="24"/>
          <w:lang w:eastAsia="ru-RU"/>
        </w:rPr>
      </w:pPr>
    </w:p>
    <w:p w:rsidR="00D77A6D" w:rsidRPr="00D77A6D" w:rsidRDefault="00D77A6D" w:rsidP="00493662">
      <w:pPr>
        <w:spacing w:after="0" w:line="240" w:lineRule="auto"/>
        <w:jc w:val="both"/>
        <w:rPr>
          <w:rFonts w:ascii="Arial Narrow" w:eastAsia="Times New Roman" w:hAnsi="Arial Narrow" w:cs="Times New Roman"/>
          <w:color w:val="44433F"/>
          <w:sz w:val="24"/>
          <w:szCs w:val="24"/>
          <w:lang w:eastAsia="ru-RU"/>
        </w:rPr>
      </w:pPr>
      <w:r w:rsidRPr="00D77A6D">
        <w:rPr>
          <w:rFonts w:ascii="Arial Narrow" w:eastAsia="Times New Roman" w:hAnsi="Arial Narrow" w:cs="Times New Roman"/>
          <w:b/>
          <w:bCs/>
          <w:i/>
          <w:iCs/>
          <w:color w:val="44433F"/>
          <w:sz w:val="24"/>
          <w:szCs w:val="24"/>
          <w:lang w:eastAsia="ru-RU"/>
        </w:rPr>
        <w:t>Источники информации:</w:t>
      </w:r>
    </w:p>
    <w:p w:rsidR="00D77A6D" w:rsidRPr="00D77A6D" w:rsidRDefault="00D77A6D" w:rsidP="0049366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color w:val="44433F"/>
          <w:sz w:val="24"/>
          <w:szCs w:val="24"/>
          <w:lang w:eastAsia="ru-RU"/>
        </w:rPr>
      </w:pPr>
      <w:r w:rsidRPr="00D77A6D">
        <w:rPr>
          <w:rFonts w:ascii="Arial Narrow" w:eastAsia="Times New Roman" w:hAnsi="Arial Narrow" w:cs="Times New Roman"/>
          <w:color w:val="44433F"/>
          <w:sz w:val="24"/>
          <w:szCs w:val="24"/>
          <w:lang w:eastAsia="ru-RU"/>
        </w:rPr>
        <w:t>Сайт Анатолия Фукса </w:t>
      </w:r>
      <w:hyperlink r:id="rId10" w:history="1">
        <w:r w:rsidRPr="00D77A6D">
          <w:rPr>
            <w:rFonts w:ascii="Arial Narrow" w:eastAsia="Times New Roman" w:hAnsi="Arial Narrow" w:cs="Times New Roman"/>
            <w:color w:val="0275B3"/>
            <w:sz w:val="24"/>
            <w:szCs w:val="24"/>
            <w:u w:val="single"/>
            <w:lang w:eastAsia="ru-RU"/>
          </w:rPr>
          <w:t>http://fuchs-a.narod.ru/index/gorod_kirovsk/0-118</w:t>
        </w:r>
      </w:hyperlink>
    </w:p>
    <w:p w:rsidR="00D77A6D" w:rsidRPr="00D77A6D" w:rsidRDefault="00D77A6D" w:rsidP="0049366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color w:val="44433F"/>
          <w:sz w:val="24"/>
          <w:szCs w:val="24"/>
          <w:lang w:eastAsia="ru-RU"/>
        </w:rPr>
      </w:pPr>
      <w:proofErr w:type="spellStart"/>
      <w:r w:rsidRPr="00D77A6D">
        <w:rPr>
          <w:rFonts w:ascii="Arial Narrow" w:eastAsia="Times New Roman" w:hAnsi="Arial Narrow" w:cs="Times New Roman"/>
          <w:color w:val="44433F"/>
          <w:sz w:val="24"/>
          <w:szCs w:val="24"/>
          <w:lang w:eastAsia="ru-RU"/>
        </w:rPr>
        <w:t>Суходымцев</w:t>
      </w:r>
      <w:proofErr w:type="spellEnd"/>
      <w:r w:rsidRPr="00D77A6D">
        <w:rPr>
          <w:rFonts w:ascii="Arial Narrow" w:eastAsia="Times New Roman" w:hAnsi="Arial Narrow" w:cs="Times New Roman"/>
          <w:color w:val="44433F"/>
          <w:sz w:val="24"/>
          <w:szCs w:val="24"/>
          <w:lang w:eastAsia="ru-RU"/>
        </w:rPr>
        <w:t xml:space="preserve"> О.А. Кировск. Мгновения истории. Санкт-Петербург, ГАЛАРТ, 2011.</w:t>
      </w:r>
    </w:p>
    <w:p w:rsidR="00543968" w:rsidRDefault="00543968"/>
    <w:sectPr w:rsidR="00543968" w:rsidSect="00AF3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000A4"/>
    <w:multiLevelType w:val="multilevel"/>
    <w:tmpl w:val="9AF8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20FAD"/>
    <w:rsid w:val="002A2EE0"/>
    <w:rsid w:val="00493662"/>
    <w:rsid w:val="00543968"/>
    <w:rsid w:val="00620FAD"/>
    <w:rsid w:val="00AF36DF"/>
    <w:rsid w:val="00D77A6D"/>
    <w:rsid w:val="00DB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fuchs-a.narod.ru/index/gorod_kirovsk/0-11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DIrector_4</cp:lastModifiedBy>
  <cp:revision>2</cp:revision>
  <dcterms:created xsi:type="dcterms:W3CDTF">2022-01-01T12:53:00Z</dcterms:created>
  <dcterms:modified xsi:type="dcterms:W3CDTF">2022-01-01T12:53:00Z</dcterms:modified>
</cp:coreProperties>
</file>